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360" w:lineRule="auto"/>
        <w:jc w:val="center"/>
        <w:rPr/>
      </w:pPr>
      <w:r w:rsidDel="00000000" w:rsidR="00000000" w:rsidRPr="00000000">
        <w:rPr>
          <w:rFonts w:ascii="Arial" w:cs="Arial" w:eastAsia="Arial" w:hAnsi="Arial"/>
          <w:b w:val="1"/>
          <w:u w:val="single"/>
          <w:rtl w:val="0"/>
        </w:rPr>
        <w:t xml:space="preserve">UCHWAŁA NR 32 / 23</w:t>
      </w: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RADY OSIEDLA ŻELECHOWA</w:t>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z dnia ………………..…….…. r.</w:t>
      </w:r>
    </w:p>
    <w:p w:rsidR="00000000" w:rsidDel="00000000" w:rsidP="00000000" w:rsidRDefault="00000000" w:rsidRPr="00000000" w14:paraId="00000005">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Fonts w:ascii="Arial" w:cs="Arial" w:eastAsia="Arial" w:hAnsi="Arial"/>
          <w:b w:val="1"/>
          <w:rtl w:val="0"/>
        </w:rPr>
        <w:t xml:space="preserve">w sprawie zaopiniowania propozycji zmian i zgłoszenia wniosków do Statutu Osiedla Żelechowa.</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rPr>
      </w:pPr>
      <w:r w:rsidDel="00000000" w:rsidR="00000000" w:rsidRPr="00000000">
        <w:rPr>
          <w:rFonts w:ascii="Arial" w:cs="Arial" w:eastAsia="Arial" w:hAnsi="Arial"/>
          <w:rtl w:val="0"/>
        </w:rPr>
        <w:tab/>
        <w:t xml:space="preserve">Na podstawie § 7, pkt. 5, lit. b Statutu Osiedla Miejskiego Żelechowa, stanowiącego załącznik nr 1 do Uchwały Nr XXIX/769/17 Rady Miasta Szczecin z dnia 25 kwietnia   2017 r. w sprawie Statutu Osiedla Miejskiego Żelechowa </w:t>
      </w:r>
      <w:r w:rsidDel="00000000" w:rsidR="00000000" w:rsidRPr="00000000">
        <w:rPr>
          <w:rFonts w:ascii="Arial" w:cs="Arial" w:eastAsia="Arial" w:hAnsi="Arial"/>
          <w:i w:val="1"/>
          <w:rtl w:val="0"/>
        </w:rPr>
        <w:t xml:space="preserve">(Dz. Urz. Woj. Zachodniopomorskiego z 2017 r. poz. 2868) zmienionej Uchwałą Nr II/62/18 Rady Miasta Szczecin z dnia 18 grudnia 2018 r. (Dz. Urz. Woj. Zachodniopomorskiego z 2019 r.       poz. 217)</w:t>
      </w: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Rada Osiedla Żelechowa uchwala, co następuje :</w:t>
      </w:r>
    </w:p>
    <w:p w:rsidR="00000000" w:rsidDel="00000000" w:rsidP="00000000" w:rsidRDefault="00000000" w:rsidRPr="00000000" w14:paraId="0000000B">
      <w:pPr>
        <w:spacing w:line="276" w:lineRule="auto"/>
        <w:ind w:left="566.9291338582675" w:hanging="570"/>
        <w:jc w:val="both"/>
        <w:rPr>
          <w:rFonts w:ascii="Arial" w:cs="Arial" w:eastAsia="Arial" w:hAnsi="Arial"/>
        </w:rPr>
      </w:pPr>
      <w:r w:rsidDel="00000000" w:rsidR="00000000" w:rsidRPr="00000000">
        <w:rPr>
          <w:rFonts w:ascii="Arial" w:cs="Arial" w:eastAsia="Arial" w:hAnsi="Arial"/>
          <w:b w:val="1"/>
          <w:rtl w:val="0"/>
        </w:rPr>
        <w:t xml:space="preserve">§ 1</w:t>
      </w:r>
      <w:r w:rsidDel="00000000" w:rsidR="00000000" w:rsidRPr="00000000">
        <w:rPr>
          <w:rFonts w:ascii="Arial" w:cs="Arial" w:eastAsia="Arial" w:hAnsi="Arial"/>
          <w:rtl w:val="0"/>
        </w:rPr>
        <w:t xml:space="preserve">.</w:t>
        <w:tab/>
        <w:t xml:space="preserve">Rada Osiedla Żelechowa opiniuje propozycje zmian w zagadnieniach przedstawionych w piśmie z dnia 11-09-2022 znak: BRM.III.0012.8.56.P11.2022.AM, w następujący sposób:</w:t>
      </w:r>
    </w:p>
    <w:p w:rsidR="00000000" w:rsidDel="00000000" w:rsidP="00000000" w:rsidRDefault="00000000" w:rsidRPr="00000000" w14:paraId="0000000C">
      <w:pPr>
        <w:numPr>
          <w:ilvl w:val="0"/>
          <w:numId w:val="1"/>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wydłużenie obecnej kadencji rad osiedli o 7 miesięcy, ze względu na prawdopodobne nałożenie się terminów wyborów samorządowych i wyborów do jednostek pomocniczych </w:t>
      </w:r>
      <w:r w:rsidDel="00000000" w:rsidR="00000000" w:rsidRPr="00000000">
        <w:rPr>
          <w:rFonts w:ascii="Arial" w:cs="Arial" w:eastAsia="Arial" w:hAnsi="Arial"/>
          <w:b w:val="1"/>
          <w:rtl w:val="0"/>
        </w:rPr>
        <w:t xml:space="preserve">- pozytywnie</w:t>
      </w:r>
      <w:r w:rsidDel="00000000" w:rsidR="00000000" w:rsidRPr="00000000">
        <w:rPr>
          <w:rFonts w:ascii="Arial" w:cs="Arial" w:eastAsia="Arial" w:hAnsi="Arial"/>
          <w:rtl w:val="0"/>
        </w:rPr>
        <w:t xml:space="preserve">;  </w:t>
      </w:r>
    </w:p>
    <w:p w:rsidR="00000000" w:rsidDel="00000000" w:rsidP="00000000" w:rsidRDefault="00000000" w:rsidRPr="00000000" w14:paraId="0000000D">
      <w:pPr>
        <w:numPr>
          <w:ilvl w:val="0"/>
          <w:numId w:val="1"/>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wprowadzenie zapisu pozwalającego na odwołanie radnego, który nie wykazuje aktywności i nie uczestniczy w posiedzeniach </w:t>
      </w:r>
      <w:r w:rsidDel="00000000" w:rsidR="00000000" w:rsidRPr="00000000">
        <w:rPr>
          <w:rFonts w:ascii="Arial" w:cs="Arial" w:eastAsia="Arial" w:hAnsi="Arial"/>
          <w:b w:val="1"/>
          <w:rtl w:val="0"/>
        </w:rPr>
        <w:t xml:space="preserve">- negatywnie</w:t>
      </w:r>
      <w:r w:rsidDel="00000000" w:rsidR="00000000" w:rsidRPr="00000000">
        <w:rPr>
          <w:rFonts w:ascii="Arial" w:cs="Arial" w:eastAsia="Arial" w:hAnsi="Arial"/>
          <w:rtl w:val="0"/>
        </w:rPr>
        <w:t xml:space="preserve">;</w:t>
      </w:r>
    </w:p>
    <w:p w:rsidR="00000000" w:rsidDel="00000000" w:rsidP="00000000" w:rsidRDefault="00000000" w:rsidRPr="00000000" w14:paraId="0000000E">
      <w:pPr>
        <w:numPr>
          <w:ilvl w:val="0"/>
          <w:numId w:val="1"/>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wprowadzenie zapisu dotyczącego terminu przyjęcia mandatu przez radnego           i możliwości odwołania radnego w przypadku przekroczenia tego terminu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pozytywnie w zakresie terminu, negatywnie w zakresie odwołania</w:t>
      </w:r>
      <w:r w:rsidDel="00000000" w:rsidR="00000000" w:rsidRPr="00000000">
        <w:rPr>
          <w:rFonts w:ascii="Arial" w:cs="Arial" w:eastAsia="Arial" w:hAnsi="Arial"/>
          <w:rtl w:val="0"/>
        </w:rPr>
        <w:t xml:space="preserve">, które powinno być zastąpione dorozumianą odmową złożenia ślubowania, oznaczającą zrzeczenia się mandatu;</w:t>
      </w:r>
    </w:p>
    <w:p w:rsidR="00000000" w:rsidDel="00000000" w:rsidP="00000000" w:rsidRDefault="00000000" w:rsidRPr="00000000" w14:paraId="0000000F">
      <w:pPr>
        <w:numPr>
          <w:ilvl w:val="0"/>
          <w:numId w:val="1"/>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wydłużenie terminu opiniowania Uchwał do 30 dni </w:t>
      </w:r>
      <w:r w:rsidDel="00000000" w:rsidR="00000000" w:rsidRPr="00000000">
        <w:rPr>
          <w:rFonts w:ascii="Arial" w:cs="Arial" w:eastAsia="Arial" w:hAnsi="Arial"/>
          <w:b w:val="1"/>
          <w:rtl w:val="0"/>
        </w:rPr>
        <w:t xml:space="preserve">- pozytywnie</w:t>
      </w:r>
      <w:r w:rsidDel="00000000" w:rsidR="00000000" w:rsidRPr="00000000">
        <w:rPr>
          <w:rFonts w:ascii="Arial" w:cs="Arial" w:eastAsia="Arial" w:hAnsi="Arial"/>
          <w:rtl w:val="0"/>
        </w:rPr>
        <w:t xml:space="preserve">;</w:t>
      </w:r>
    </w:p>
    <w:p w:rsidR="00000000" w:rsidDel="00000000" w:rsidP="00000000" w:rsidRDefault="00000000" w:rsidRPr="00000000" w14:paraId="00000010">
      <w:pPr>
        <w:numPr>
          <w:ilvl w:val="0"/>
          <w:numId w:val="1"/>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wprowadzenie możliwości organizowania zdalnych posiedzeń rad osiedli wraz         z możliwością podejmowania uchwał w tym trybie </w:t>
      </w:r>
      <w:r w:rsidDel="00000000" w:rsidR="00000000" w:rsidRPr="00000000">
        <w:rPr>
          <w:rFonts w:ascii="Arial" w:cs="Arial" w:eastAsia="Arial" w:hAnsi="Arial"/>
          <w:b w:val="1"/>
          <w:rtl w:val="0"/>
        </w:rPr>
        <w:t xml:space="preserve">- pozytywnie</w:t>
      </w:r>
      <w:r w:rsidDel="00000000" w:rsidR="00000000" w:rsidRPr="00000000">
        <w:rPr>
          <w:rFonts w:ascii="Arial" w:cs="Arial" w:eastAsia="Arial" w:hAnsi="Arial"/>
          <w:rtl w:val="0"/>
        </w:rPr>
        <w:t xml:space="preserve">, z zastrzeżeniem wskazania administrowanej przez Urząd Miasta platformy sieciowej                        i wprowadzenia trybu hybrydowego;</w:t>
      </w:r>
    </w:p>
    <w:p w:rsidR="00000000" w:rsidDel="00000000" w:rsidP="00000000" w:rsidRDefault="00000000" w:rsidRPr="00000000" w14:paraId="00000011">
      <w:pPr>
        <w:numPr>
          <w:ilvl w:val="0"/>
          <w:numId w:val="1"/>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wprowadzenia możliwości wyborów elektronicznych do rad osiedli </w:t>
      </w:r>
      <w:r w:rsidDel="00000000" w:rsidR="00000000" w:rsidRPr="00000000">
        <w:rPr>
          <w:rFonts w:ascii="Arial" w:cs="Arial" w:eastAsia="Arial" w:hAnsi="Arial"/>
          <w:b w:val="1"/>
          <w:rtl w:val="0"/>
        </w:rPr>
        <w:t xml:space="preserve">- negatywnie</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line="276" w:lineRule="auto"/>
        <w:ind w:left="566.9291338582675"/>
        <w:jc w:val="both"/>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w:t>
        <w:tab/>
        <w:t xml:space="preserve">Poza wyżej wymienionymi propozycjami Rada Osiedla Żelechowa wnioskuje             o podjęcie w trakcie planowanych prac nad zmianą jej Statutu dyskusji na następujące tematy:</w:t>
      </w:r>
    </w:p>
    <w:p w:rsidR="00000000" w:rsidDel="00000000" w:rsidP="00000000" w:rsidRDefault="00000000" w:rsidRPr="00000000" w14:paraId="00000013">
      <w:pPr>
        <w:numPr>
          <w:ilvl w:val="0"/>
          <w:numId w:val="2"/>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wprowadzenie w Ordynacji Wyborczej głosowania jednym głosem na pojedynczego kandydata;</w:t>
      </w:r>
    </w:p>
    <w:p w:rsidR="00000000" w:rsidDel="00000000" w:rsidP="00000000" w:rsidRDefault="00000000" w:rsidRPr="00000000" w14:paraId="00000014">
      <w:pPr>
        <w:spacing w:line="276" w:lineRule="auto"/>
        <w:ind w:left="850.393700787401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ind w:left="850.393700787401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2"/>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zmiana treści roty ślubowań Radnych Rady Miasta i / lub Osiedla, stojących ze sobą w konflikcie, w przypadku łączenia mandatów przez jedną osobę;</w:t>
      </w:r>
    </w:p>
    <w:p w:rsidR="00000000" w:rsidDel="00000000" w:rsidP="00000000" w:rsidRDefault="00000000" w:rsidRPr="00000000" w14:paraId="00000017">
      <w:pPr>
        <w:numPr>
          <w:ilvl w:val="0"/>
          <w:numId w:val="2"/>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powoływanie organów osiedli tylko w przypadku przeprowadzonych wyborów, na skutek zgłoszenia się do nich kandydatów w liczbie przewyższającej liczbę mandatów do obsadzenia;</w:t>
      </w:r>
    </w:p>
    <w:p w:rsidR="00000000" w:rsidDel="00000000" w:rsidP="00000000" w:rsidRDefault="00000000" w:rsidRPr="00000000" w14:paraId="00000018">
      <w:pPr>
        <w:numPr>
          <w:ilvl w:val="0"/>
          <w:numId w:val="2"/>
        </w:numPr>
        <w:spacing w:line="276" w:lineRule="auto"/>
        <w:ind w:left="850.3937007874017" w:hanging="283.4645669291342"/>
        <w:jc w:val="both"/>
        <w:rPr>
          <w:rFonts w:ascii="Arial" w:cs="Arial" w:eastAsia="Arial" w:hAnsi="Arial"/>
          <w:u w:val="none"/>
        </w:rPr>
      </w:pPr>
      <w:r w:rsidDel="00000000" w:rsidR="00000000" w:rsidRPr="00000000">
        <w:rPr>
          <w:rFonts w:ascii="Arial" w:cs="Arial" w:eastAsia="Arial" w:hAnsi="Arial"/>
          <w:rtl w:val="0"/>
        </w:rPr>
        <w:t xml:space="preserve">zapewnienia właściwego do ilości zadań, zwłaszcza w zakresie działalności na rzecz mieszkańców, a także liczby mieszkańców zamieszkujących na obszarze jednostki pomocniczej poziomu finansowania i jego waloryzacji;</w:t>
      </w:r>
      <w:r w:rsidDel="00000000" w:rsidR="00000000" w:rsidRPr="00000000">
        <w:rPr>
          <w:rtl w:val="0"/>
        </w:rPr>
      </w:r>
    </w:p>
    <w:p w:rsidR="00000000" w:rsidDel="00000000" w:rsidP="00000000" w:rsidRDefault="00000000" w:rsidRPr="00000000" w14:paraId="00000019">
      <w:pPr>
        <w:spacing w:line="276" w:lineRule="auto"/>
        <w:ind w:left="566.9291338582675"/>
        <w:jc w:val="both"/>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w:t>
        <w:tab/>
        <w:t xml:space="preserve">Wykonanie Uchwały powierza się Zarządowi.</w:t>
      </w:r>
    </w:p>
    <w:p w:rsidR="00000000" w:rsidDel="00000000" w:rsidP="00000000" w:rsidRDefault="00000000" w:rsidRPr="00000000" w14:paraId="0000001A">
      <w:pPr>
        <w:spacing w:line="276" w:lineRule="auto"/>
        <w:ind w:left="566.9291338582675"/>
        <w:jc w:val="both"/>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w:t>
        <w:tab/>
        <w:t xml:space="preserve">Uchwała wchodzi w życie z dniem podjęcia.</w:t>
      </w:r>
    </w:p>
    <w:p w:rsidR="00000000" w:rsidDel="00000000" w:rsidP="00000000" w:rsidRDefault="00000000" w:rsidRPr="00000000" w14:paraId="0000001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jc w:val="center"/>
        <w:rPr>
          <w:rFonts w:ascii="Arial" w:cs="Arial" w:eastAsia="Arial" w:hAnsi="Arial"/>
          <w:u w:val="single"/>
        </w:rPr>
      </w:pPr>
      <w:r w:rsidDel="00000000" w:rsidR="00000000" w:rsidRPr="00000000">
        <w:rPr>
          <w:rFonts w:ascii="Arial" w:cs="Arial" w:eastAsia="Arial" w:hAnsi="Arial"/>
          <w:u w:val="single"/>
          <w:rtl w:val="0"/>
        </w:rPr>
        <w:t xml:space="preserve">UZASADNIENIE:</w:t>
      </w:r>
    </w:p>
    <w:p w:rsidR="00000000" w:rsidDel="00000000" w:rsidP="00000000" w:rsidRDefault="00000000" w:rsidRPr="00000000" w14:paraId="0000001D">
      <w:pPr>
        <w:spacing w:line="276"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rtl w:val="0"/>
        </w:rPr>
        <w:tab/>
      </w:r>
      <w:r w:rsidDel="00000000" w:rsidR="00000000" w:rsidRPr="00000000">
        <w:rPr>
          <w:rFonts w:ascii="Arial" w:cs="Arial" w:eastAsia="Arial" w:hAnsi="Arial"/>
          <w:sz w:val="22"/>
          <w:szCs w:val="22"/>
          <w:rtl w:val="0"/>
        </w:rPr>
        <w:t xml:space="preserve">Ad. § 1 pkt. 1 W związku z ustawowym przedłużeniem obecnej kadencji samorządu terytorialnego,  w opinii Rady Osiedla Żelechowa zasadnym wydaje się dostosowanie do tej zmiany zarówno kadencji jednostek pomocniczych Gminy Miasto Szczecin, jak również dotychczas obowiązującego kalendarza wyborczego.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 § 1 pkt. 2 Rada Osiedla Żelechowa nie znajduje podstawy prawnej umożliwiającej odwołanie przez nią zaprzysiężonego radnego, któremu mandatu udzielili mieszkańcy w wyborach.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 § 1 pkt. 3 Rada Osiedla Żelechowa, odnosząc się jak wyżej negatywnie do możliwości odwoływania radnych, popiera propozycję określenia terminu złożenia przez nich ślubowania, stanowiącego warunek konieczny do objęcia mandatu, którego niespełnienie należałoby rozpatrywać, jako jego dorozumiane zrzeczenie się, z zastrzeżeniem określenia trybu rozpatrzenia i weryfikacji ewentualnych przyczyn, wskazanych jako przeszkoda w zaprzysiężeniu.</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 § 1 pkt. 4 Wydłużenie terminu opiniowania uchwał o 30 dni może w opinii Rady Osiedla Żelechowa korzystnie wpłynąć na pozyskanie przez Radę Gminy dodatkowych danych i informacji w ścieżce uchwałodawczej, jednak w ślad za tym powinny zostać przyjęte zapisy, dotyczące wsparcia przez Urząd jednostek pomocniczych, w zakresie przekazywania ich opinii do właściwych odbiorców.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 § 1 pkt. 5 Uwzględniając doświadczenia funkcjonowania w okresie pandemii COVID19, a także wprowadzone regulacje prawne Rada Osiedla Żelechowa popiera ich zastosowanie           w zakresie możliwości prowadzenia działalności w trybie zdalnych wideokonferencji za pośrednictwem komunikatorów, zwracając przy tym uwagę na fakt konieczności zapewnienia przez Urząd rozwiązań, które zapobiegłyby ograniczeniu wykonywania mandatu przez radnych,               z powodu ograniczeń technicznych, czemu mogłoby służyć wprowadzenie trybu hybrydowego,       a także zapewnienie właściwego wyposażenia w siedzibach rad.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 § 1 pkt. 6 Na chwilę obecną brak w opinii Rady Osiedla Żelechowa możliwości pogodzenia konstytucyjnego wymogu tajności głosowania w wyborach, z koniecznością jednoznacznej weryfikacji tożsamości wyborcy i jego prawa wyborczego.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Fonts w:ascii="Arial" w:cs="Arial" w:eastAsia="Arial" w:hAnsi="Arial"/>
          <w:rtl w:val="0"/>
        </w:rPr>
        <w:t xml:space="preserve">Kamila Romaniak</w:t>
        <w:tab/>
        <w:tab/>
        <w:tab/>
        <w:tab/>
        <w:tab/>
        <w:tab/>
        <w:tab/>
        <w:t xml:space="preserve">Arkadiusz Lisiński</w:t>
      </w:r>
      <w:r w:rsidDel="00000000" w:rsidR="00000000" w:rsidRPr="00000000">
        <w:rPr>
          <w:rtl w:val="0"/>
        </w:rPr>
      </w:r>
    </w:p>
    <w:p w:rsidR="00000000" w:rsidDel="00000000" w:rsidP="00000000" w:rsidRDefault="00000000" w:rsidRPr="00000000" w14:paraId="00000027">
      <w:pPr>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Sekretarz Rady Osiedla Żelechowa</w:t>
        <w:tab/>
        <w:tab/>
        <w:tab/>
        <w:tab/>
        <w:t xml:space="preserve">Przewodniczący Rady Osiedla Żelechowa</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3" w:top="1133"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str.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z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819"/>
        <w:tab w:val="right" w:pos="9638"/>
      </w:tabs>
      <w:jc w:val="right"/>
      <w:rPr/>
    </w:pPr>
    <w:r w:rsidDel="00000000" w:rsidR="00000000" w:rsidRPr="00000000">
      <w:rPr>
        <w:rFonts w:ascii="Arial Narrow" w:cs="Arial Narrow" w:eastAsia="Arial Narrow" w:hAnsi="Arial Narrow"/>
        <w:sz w:val="18"/>
        <w:szCs w:val="18"/>
        <w:rtl w:val="0"/>
      </w:rPr>
      <w:t xml:space="preserve">str. </w:t>
    </w:r>
    <w:r w:rsidDel="00000000" w:rsidR="00000000" w:rsidRPr="00000000">
      <w:rPr>
        <w:rFonts w:ascii="Arial Narrow" w:cs="Arial Narrow" w:eastAsia="Arial Narrow" w:hAnsi="Arial Narrow"/>
        <w:sz w:val="18"/>
        <w:szCs w:val="18"/>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18"/>
        <w:szCs w:val="18"/>
        <w:rtl w:val="0"/>
      </w:rPr>
      <w:t xml:space="preserve"> z </w:t>
    </w:r>
    <w:r w:rsidDel="00000000" w:rsidR="00000000" w:rsidRPr="00000000">
      <w:rPr>
        <w:rFonts w:ascii="Arial Narrow" w:cs="Arial Narrow" w:eastAsia="Arial Narrow" w:hAnsi="Arial Narrow"/>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before="100" w:lineRule="auto"/>
      <w:ind w:left="1133.858267716535" w:firstLine="0"/>
      <w:rPr>
        <w:rFonts w:ascii="Arial" w:cs="Arial" w:eastAsia="Arial" w:hAnsi="Arial"/>
        <w:b w:val="1"/>
      </w:rPr>
    </w:pPr>
    <w:r w:rsidDel="00000000" w:rsidR="00000000" w:rsidRPr="00000000">
      <w:rPr>
        <w:rFonts w:ascii="Arial" w:cs="Arial" w:eastAsia="Arial" w:hAnsi="Arial"/>
        <w:b w:val="1"/>
        <w:rtl w:val="0"/>
      </w:rPr>
      <w:t xml:space="preserve">Rada Osiedla ŻELECHOWA </w:t>
    </w:r>
    <w:r w:rsidDel="00000000" w:rsidR="00000000" w:rsidRPr="00000000">
      <w:drawing>
        <wp:anchor allowOverlap="1" behindDoc="0" distB="0" distT="0" distL="0" distR="180000" hidden="0" layoutInCell="1" locked="0" relativeHeight="0" simplePos="0">
          <wp:simplePos x="0" y="0"/>
          <wp:positionH relativeFrom="column">
            <wp:posOffset>-114389</wp:posOffset>
          </wp:positionH>
          <wp:positionV relativeFrom="paragraph">
            <wp:posOffset>-7619</wp:posOffset>
          </wp:positionV>
          <wp:extent cx="683163" cy="720000"/>
          <wp:effectExtent b="0" l="0" r="0" t="0"/>
          <wp:wrapSquare wrapText="bothSides" distB="0" distT="0" distL="0" distR="180000"/>
          <wp:docPr id="1" name="image1.png"/>
          <a:graphic>
            <a:graphicData uri="http://schemas.openxmlformats.org/drawingml/2006/picture">
              <pic:pic>
                <pic:nvPicPr>
                  <pic:cNvPr id="0" name="image1.png"/>
                  <pic:cNvPicPr preferRelativeResize="0"/>
                </pic:nvPicPr>
                <pic:blipFill>
                  <a:blip r:embed="rId1"/>
                  <a:srcRect b="6185" l="-1209" r="-1422" t="-612"/>
                  <a:stretch>
                    <a:fillRect/>
                  </a:stretch>
                </pic:blipFill>
                <pic:spPr>
                  <a:xfrm>
                    <a:off x="0" y="0"/>
                    <a:ext cx="683163" cy="720000"/>
                  </a:xfrm>
                  <a:prstGeom prst="rect"/>
                  <a:ln/>
                </pic:spPr>
              </pic:pic>
            </a:graphicData>
          </a:graphic>
        </wp:anchor>
      </w:drawing>
    </w:r>
  </w:p>
  <w:p w:rsidR="00000000" w:rsidDel="00000000" w:rsidP="00000000" w:rsidRDefault="00000000" w:rsidRPr="00000000" w14:paraId="0000002A">
    <w:pPr>
      <w:widowControl w:val="0"/>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71-757 Szczecin, ul. Ostrowska 3/1 </w:t>
    </w:r>
  </w:p>
  <w:p w:rsidR="00000000" w:rsidDel="00000000" w:rsidP="00000000" w:rsidRDefault="00000000" w:rsidRPr="00000000" w14:paraId="0000002B">
    <w:pPr>
      <w:widowControl w:val="0"/>
      <w:spacing w:before="0" w:lineRule="auto"/>
      <w:rPr>
        <w:rFonts w:ascii="Arial" w:cs="Arial" w:eastAsia="Arial" w:hAnsi="Arial"/>
        <w:i w:val="1"/>
        <w:sz w:val="16"/>
        <w:szCs w:val="16"/>
      </w:rPr>
    </w:pPr>
    <w:hyperlink r:id="rId2">
      <w:r w:rsidDel="00000000" w:rsidR="00000000" w:rsidRPr="00000000">
        <w:rPr>
          <w:rFonts w:ascii="Arial" w:cs="Arial" w:eastAsia="Arial" w:hAnsi="Arial"/>
          <w:i w:val="1"/>
          <w:color w:val="1155cc"/>
          <w:sz w:val="16"/>
          <w:szCs w:val="16"/>
          <w:u w:val="single"/>
          <w:rtl w:val="0"/>
        </w:rPr>
        <w:t xml:space="preserve">rada@zelechowa.osiedla.szczecin.pl</w:t>
      </w:r>
    </w:hyperlink>
    <w:r w:rsidDel="00000000" w:rsidR="00000000" w:rsidRPr="00000000">
      <w:rPr>
        <w:rtl w:val="0"/>
      </w:rPr>
    </w:r>
  </w:p>
  <w:p w:rsidR="00000000" w:rsidDel="00000000" w:rsidP="00000000" w:rsidRDefault="00000000" w:rsidRPr="00000000" w14:paraId="0000002C">
    <w:pPr>
      <w:widowControl w:val="0"/>
      <w:spacing w:before="0" w:lineRule="auto"/>
      <w:rPr/>
    </w:pPr>
    <w:r w:rsidDel="00000000" w:rsidR="00000000" w:rsidRPr="00000000">
      <w:rPr>
        <w:rFonts w:ascii="Arial" w:cs="Arial" w:eastAsia="Arial" w:hAnsi="Arial"/>
        <w:sz w:val="16"/>
        <w:szCs w:val="16"/>
        <w:rtl w:val="0"/>
      </w:rPr>
      <w:t xml:space="preserve">www.zelechowa.osiedla.szczecin.pl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spacing w:before="100" w:lineRule="auto"/>
      <w:ind w:left="1133.858267716535" w:firstLine="0"/>
      <w:rPr>
        <w:rFonts w:ascii="Arial" w:cs="Arial" w:eastAsia="Arial" w:hAnsi="Arial"/>
        <w:b w:val="1"/>
      </w:rPr>
    </w:pPr>
    <w:r w:rsidDel="00000000" w:rsidR="00000000" w:rsidRPr="00000000">
      <w:rPr>
        <w:rFonts w:ascii="Arial" w:cs="Arial" w:eastAsia="Arial" w:hAnsi="Arial"/>
        <w:b w:val="1"/>
        <w:rtl w:val="0"/>
      </w:rPr>
      <w:t xml:space="preserve">Rada Osiedla ŻELECHOWA </w:t>
    </w:r>
    <w:r w:rsidDel="00000000" w:rsidR="00000000" w:rsidRPr="00000000">
      <w:drawing>
        <wp:anchor allowOverlap="1" behindDoc="0" distB="0" distT="0" distL="0" distR="180000" hidden="0" layoutInCell="1" locked="0" relativeHeight="0" simplePos="0">
          <wp:simplePos x="0" y="0"/>
          <wp:positionH relativeFrom="column">
            <wp:posOffset>-114389</wp:posOffset>
          </wp:positionH>
          <wp:positionV relativeFrom="paragraph">
            <wp:posOffset>-7619</wp:posOffset>
          </wp:positionV>
          <wp:extent cx="683163" cy="720000"/>
          <wp:effectExtent b="0" l="0" r="0" t="0"/>
          <wp:wrapSquare wrapText="bothSides" distB="0" distT="0" distL="0" distR="180000"/>
          <wp:docPr id="2" name="image1.png"/>
          <a:graphic>
            <a:graphicData uri="http://schemas.openxmlformats.org/drawingml/2006/picture">
              <pic:pic>
                <pic:nvPicPr>
                  <pic:cNvPr id="0" name="image1.png"/>
                  <pic:cNvPicPr preferRelativeResize="0"/>
                </pic:nvPicPr>
                <pic:blipFill>
                  <a:blip r:embed="rId1"/>
                  <a:srcRect b="6185" l="-1209" r="-1422" t="-612"/>
                  <a:stretch>
                    <a:fillRect/>
                  </a:stretch>
                </pic:blipFill>
                <pic:spPr>
                  <a:xfrm>
                    <a:off x="0" y="0"/>
                    <a:ext cx="683163" cy="720000"/>
                  </a:xfrm>
                  <a:prstGeom prst="rect"/>
                  <a:ln/>
                </pic:spPr>
              </pic:pic>
            </a:graphicData>
          </a:graphic>
        </wp:anchor>
      </w:drawing>
    </w:r>
  </w:p>
  <w:p w:rsidR="00000000" w:rsidDel="00000000" w:rsidP="00000000" w:rsidRDefault="00000000" w:rsidRPr="00000000" w14:paraId="0000002F">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71-757 Szczecin, ul. Ostrowska 3/1 </w:t>
    </w:r>
  </w:p>
  <w:p w:rsidR="00000000" w:rsidDel="00000000" w:rsidP="00000000" w:rsidRDefault="00000000" w:rsidRPr="00000000" w14:paraId="00000030">
    <w:pPr>
      <w:widowControl w:val="0"/>
      <w:rPr>
        <w:rFonts w:ascii="Arial" w:cs="Arial" w:eastAsia="Arial" w:hAnsi="Arial"/>
        <w:i w:val="1"/>
        <w:sz w:val="16"/>
        <w:szCs w:val="16"/>
      </w:rPr>
    </w:pPr>
    <w:hyperlink r:id="rId2">
      <w:r w:rsidDel="00000000" w:rsidR="00000000" w:rsidRPr="00000000">
        <w:rPr>
          <w:rFonts w:ascii="Arial" w:cs="Arial" w:eastAsia="Arial" w:hAnsi="Arial"/>
          <w:i w:val="1"/>
          <w:color w:val="1155cc"/>
          <w:sz w:val="16"/>
          <w:szCs w:val="16"/>
          <w:u w:val="single"/>
          <w:rtl w:val="0"/>
        </w:rPr>
        <w:t xml:space="preserve">rada@zelechowa.osiedla.szczecin.pl</w:t>
      </w:r>
    </w:hyperlink>
    <w:r w:rsidDel="00000000" w:rsidR="00000000" w:rsidRPr="00000000">
      <w:rPr>
        <w:rtl w:val="0"/>
      </w:rPr>
    </w:r>
  </w:p>
  <w:p w:rsidR="00000000" w:rsidDel="00000000" w:rsidP="00000000" w:rsidRDefault="00000000" w:rsidRPr="00000000" w14:paraId="00000031">
    <w:pPr>
      <w:widowControl w:val="0"/>
      <w:rPr>
        <w:rFonts w:ascii="Arial" w:cs="Arial" w:eastAsia="Arial" w:hAnsi="Arial"/>
        <w:b w:val="1"/>
      </w:rPr>
    </w:pPr>
    <w:r w:rsidDel="00000000" w:rsidR="00000000" w:rsidRPr="00000000">
      <w:rPr>
        <w:rFonts w:ascii="Arial" w:cs="Arial" w:eastAsia="Arial" w:hAnsi="Arial"/>
        <w:sz w:val="16"/>
        <w:szCs w:val="16"/>
        <w:rtl w:val="0"/>
      </w:rPr>
      <w:t xml:space="preserve">www.zelechowa.osiedla.szczecin.pl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0.3937007874017" w:hanging="283.4645669291342"/>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850.3937007874017" w:hanging="283.4645669291342"/>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ada@zelechowa.osiedla.szczeci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ada@zelechowa.osiedla.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